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1A" w:rsidRPr="00E41D41" w:rsidRDefault="00347664" w:rsidP="00BE3A6A">
      <w:pPr>
        <w:jc w:val="both"/>
        <w:rPr>
          <w:b/>
          <w:color w:val="00B050"/>
          <w:sz w:val="36"/>
          <w:szCs w:val="36"/>
          <w:u w:val="single"/>
        </w:rPr>
      </w:pPr>
      <w:r w:rsidRPr="00E41D41">
        <w:rPr>
          <w:b/>
          <w:color w:val="00B050"/>
          <w:sz w:val="36"/>
          <w:szCs w:val="36"/>
          <w:u w:val="single"/>
        </w:rPr>
        <w:t>ZMĚNA ÚZEMNÍHO PLÁNU OBCE VOJKOVICE</w:t>
      </w:r>
      <w:r w:rsidR="0035781A" w:rsidRPr="00E41D41">
        <w:rPr>
          <w:b/>
          <w:color w:val="00B050"/>
          <w:sz w:val="36"/>
          <w:szCs w:val="36"/>
          <w:u w:val="single"/>
        </w:rPr>
        <w:t xml:space="preserve"> </w:t>
      </w:r>
    </w:p>
    <w:p w:rsidR="0035781A" w:rsidRPr="00347664" w:rsidRDefault="0035781A" w:rsidP="00BE3A6A">
      <w:pPr>
        <w:jc w:val="both"/>
        <w:rPr>
          <w:b/>
        </w:rPr>
      </w:pPr>
    </w:p>
    <w:p w:rsidR="00297F35" w:rsidRPr="00616EA2" w:rsidRDefault="00347664" w:rsidP="00E41D41">
      <w:pPr>
        <w:jc w:val="both"/>
        <w:rPr>
          <w:sz w:val="28"/>
          <w:szCs w:val="28"/>
        </w:rPr>
      </w:pPr>
      <w:r w:rsidRPr="00616EA2">
        <w:rPr>
          <w:sz w:val="28"/>
          <w:szCs w:val="28"/>
        </w:rPr>
        <w:t>Zastupitelé obce Vojkovice rozhodli o pořízení změny územního plánu obce Vojkovice.</w:t>
      </w:r>
    </w:p>
    <w:p w:rsidR="00811235" w:rsidRPr="00616EA2" w:rsidRDefault="00811235" w:rsidP="00E41D41">
      <w:pPr>
        <w:jc w:val="both"/>
        <w:rPr>
          <w:sz w:val="28"/>
          <w:szCs w:val="28"/>
        </w:rPr>
      </w:pPr>
    </w:p>
    <w:p w:rsidR="00811235" w:rsidRPr="00616EA2" w:rsidRDefault="00811235" w:rsidP="00E41D41">
      <w:pPr>
        <w:jc w:val="both"/>
        <w:rPr>
          <w:sz w:val="28"/>
          <w:szCs w:val="28"/>
        </w:rPr>
      </w:pPr>
      <w:r w:rsidRPr="00616EA2">
        <w:rPr>
          <w:sz w:val="28"/>
          <w:szCs w:val="28"/>
        </w:rPr>
        <w:t>Prosíme majitele pozemků, kteří žádají o změnu využití pozemků, aby se dostavili na obecní úřad vyplnit formulář „</w:t>
      </w:r>
      <w:r w:rsidRPr="00616EA2">
        <w:rPr>
          <w:b/>
          <w:i/>
          <w:sz w:val="28"/>
          <w:szCs w:val="28"/>
        </w:rPr>
        <w:t>Návrh na pořízení změny Územního plánu obce Vojkovice“</w:t>
      </w:r>
      <w:r w:rsidRPr="00616EA2">
        <w:rPr>
          <w:sz w:val="28"/>
          <w:szCs w:val="28"/>
        </w:rPr>
        <w:t xml:space="preserve">. </w:t>
      </w:r>
      <w:r w:rsidR="00057D44">
        <w:rPr>
          <w:sz w:val="28"/>
          <w:szCs w:val="28"/>
        </w:rPr>
        <w:t xml:space="preserve"> Tento formulář je možno stáhnout na webových stránkách obce </w:t>
      </w:r>
      <w:proofErr w:type="gramStart"/>
      <w:r w:rsidR="00057D44">
        <w:rPr>
          <w:sz w:val="28"/>
          <w:szCs w:val="28"/>
        </w:rPr>
        <w:t xml:space="preserve">Vojkovice ( </w:t>
      </w:r>
      <w:hyperlink r:id="rId4" w:history="1">
        <w:r w:rsidR="00057D44" w:rsidRPr="00247214">
          <w:rPr>
            <w:rStyle w:val="Hypertextovodkaz"/>
            <w:sz w:val="28"/>
            <w:szCs w:val="28"/>
          </w:rPr>
          <w:t>www</w:t>
        </w:r>
        <w:proofErr w:type="gramEnd"/>
        <w:r w:rsidR="00057D44" w:rsidRPr="00247214">
          <w:rPr>
            <w:rStyle w:val="Hypertextovodkaz"/>
            <w:sz w:val="28"/>
            <w:szCs w:val="28"/>
          </w:rPr>
          <w:t>.vojkovice.eu</w:t>
        </w:r>
      </w:hyperlink>
      <w:r w:rsidR="00057D44">
        <w:rPr>
          <w:sz w:val="28"/>
          <w:szCs w:val="28"/>
          <w:u w:val="single"/>
        </w:rPr>
        <w:t xml:space="preserve"> </w:t>
      </w:r>
      <w:r w:rsidR="00057D44" w:rsidRPr="00057D44">
        <w:rPr>
          <w:sz w:val="28"/>
          <w:szCs w:val="28"/>
          <w:u w:val="single"/>
        </w:rPr>
        <w:t>)</w:t>
      </w:r>
      <w:r w:rsidR="00057D44">
        <w:rPr>
          <w:sz w:val="28"/>
          <w:szCs w:val="28"/>
        </w:rPr>
        <w:t xml:space="preserve"> </w:t>
      </w:r>
    </w:p>
    <w:p w:rsidR="00811235" w:rsidRPr="00616EA2" w:rsidRDefault="00811235" w:rsidP="00E41D41">
      <w:pPr>
        <w:jc w:val="both"/>
        <w:rPr>
          <w:sz w:val="28"/>
          <w:szCs w:val="28"/>
        </w:rPr>
      </w:pPr>
    </w:p>
    <w:p w:rsidR="00811235" w:rsidRDefault="00811235" w:rsidP="00E41D41">
      <w:pPr>
        <w:jc w:val="both"/>
        <w:rPr>
          <w:sz w:val="28"/>
          <w:szCs w:val="28"/>
        </w:rPr>
      </w:pPr>
      <w:r w:rsidRPr="00616EA2">
        <w:rPr>
          <w:sz w:val="28"/>
          <w:szCs w:val="28"/>
        </w:rPr>
        <w:t>Vzhledem k tomu, že zpracování změny územního plánu obce je vyvoláno výhradní potřebou navrhovatelů (majitelů nemovitostí žádajících změnu)</w:t>
      </w:r>
      <w:r w:rsidR="00240856" w:rsidRPr="00616EA2">
        <w:rPr>
          <w:sz w:val="28"/>
          <w:szCs w:val="28"/>
        </w:rPr>
        <w:t xml:space="preserve">, schválilo zastupitelstvo obce Vojkovice částku 5 000,- Kč, kterou uhradí každý navrhovatel za pořízení změny územního plánu obce Vojkovice (jeden pozemek = jeden návrh na změnu) dle § 45 odst. 4 zákona č. 183/2006 Sb., o územním plánování stavebním </w:t>
      </w:r>
      <w:proofErr w:type="gramStart"/>
      <w:r w:rsidR="00240856" w:rsidRPr="00616EA2">
        <w:rPr>
          <w:sz w:val="28"/>
          <w:szCs w:val="28"/>
        </w:rPr>
        <w:t>řádu</w:t>
      </w:r>
      <w:proofErr w:type="gramEnd"/>
      <w:r w:rsidR="00240856" w:rsidRPr="00616EA2">
        <w:rPr>
          <w:sz w:val="28"/>
          <w:szCs w:val="28"/>
        </w:rPr>
        <w:t xml:space="preserve"> (stavební zákon), ve znění pozdějších předpisů.</w:t>
      </w:r>
    </w:p>
    <w:p w:rsidR="00616EA2" w:rsidRDefault="00616EA2" w:rsidP="00E41D41">
      <w:pPr>
        <w:jc w:val="both"/>
        <w:rPr>
          <w:sz w:val="28"/>
          <w:szCs w:val="28"/>
        </w:rPr>
      </w:pPr>
    </w:p>
    <w:p w:rsidR="00057D44" w:rsidRPr="00057D44" w:rsidRDefault="00057D44" w:rsidP="00E41D41">
      <w:pPr>
        <w:jc w:val="both"/>
        <w:rPr>
          <w:b/>
          <w:sz w:val="28"/>
          <w:szCs w:val="28"/>
        </w:rPr>
      </w:pPr>
      <w:r w:rsidRPr="00057D44">
        <w:rPr>
          <w:b/>
          <w:sz w:val="28"/>
          <w:szCs w:val="28"/>
        </w:rPr>
        <w:t xml:space="preserve">Termín pro podání návrhů na změnu územního plánu je do </w:t>
      </w:r>
      <w:proofErr w:type="gramStart"/>
      <w:r w:rsidRPr="00057D44">
        <w:rPr>
          <w:b/>
          <w:sz w:val="28"/>
          <w:szCs w:val="28"/>
        </w:rPr>
        <w:t>16.5.2018</w:t>
      </w:r>
      <w:proofErr w:type="gramEnd"/>
      <w:r w:rsidRPr="00057D44">
        <w:rPr>
          <w:b/>
          <w:sz w:val="28"/>
          <w:szCs w:val="28"/>
        </w:rPr>
        <w:t>.</w:t>
      </w:r>
    </w:p>
    <w:p w:rsidR="00BE3A6A" w:rsidRPr="00616EA2" w:rsidRDefault="00BE3A6A" w:rsidP="00E41D41">
      <w:pPr>
        <w:jc w:val="both"/>
        <w:rPr>
          <w:sz w:val="28"/>
          <w:szCs w:val="28"/>
        </w:rPr>
      </w:pPr>
    </w:p>
    <w:p w:rsidR="00BE3A6A" w:rsidRPr="00E41D41" w:rsidRDefault="00BE3A6A" w:rsidP="00E41D41">
      <w:pPr>
        <w:jc w:val="both"/>
        <w:rPr>
          <w:b/>
          <w:color w:val="00B050"/>
          <w:sz w:val="28"/>
          <w:szCs w:val="28"/>
        </w:rPr>
      </w:pPr>
      <w:r w:rsidRPr="00E41D41">
        <w:rPr>
          <w:b/>
          <w:color w:val="00B050"/>
          <w:sz w:val="28"/>
          <w:szCs w:val="28"/>
        </w:rPr>
        <w:t>C</w:t>
      </w:r>
      <w:r w:rsidR="00E41D41">
        <w:rPr>
          <w:b/>
          <w:color w:val="00B050"/>
          <w:sz w:val="28"/>
          <w:szCs w:val="28"/>
        </w:rPr>
        <w:t>O JE TO ÚZEMNÍ PLÁN OBCE</w:t>
      </w:r>
      <w:r w:rsidRPr="00E41D41">
        <w:rPr>
          <w:b/>
          <w:color w:val="00B050"/>
          <w:sz w:val="28"/>
          <w:szCs w:val="28"/>
        </w:rPr>
        <w:t>?</w:t>
      </w:r>
    </w:p>
    <w:p w:rsidR="00BE3A6A" w:rsidRPr="00616EA2" w:rsidRDefault="00BE3A6A" w:rsidP="00E41D41">
      <w:pPr>
        <w:jc w:val="both"/>
        <w:rPr>
          <w:b/>
          <w:sz w:val="28"/>
          <w:szCs w:val="28"/>
        </w:rPr>
      </w:pPr>
    </w:p>
    <w:p w:rsidR="00057D44" w:rsidRDefault="00BE3A6A" w:rsidP="00E41D41">
      <w:pPr>
        <w:jc w:val="both"/>
        <w:rPr>
          <w:sz w:val="28"/>
          <w:szCs w:val="28"/>
        </w:rPr>
      </w:pPr>
      <w:r w:rsidRPr="00616EA2">
        <w:rPr>
          <w:sz w:val="28"/>
          <w:szCs w:val="28"/>
        </w:rPr>
        <w:t xml:space="preserve">Většina občanů se o územní plán své obce začne zajímat až v okamžiku, kdy přijde na stavební úřad pro povolení stavby na svém pozemku. Do té doby o územním plánu buď vůbec netuší, nebo se domnívá, že se jich moc netýká. Jenže v okamžiku, kdy úředník stavebního úřadu řekne: „Bohužel, váš záměr není v souladu s územním plánem“ začne být jasné, že územní plán se týká každého, kdo v obci vlastní nějakou nemovitost. </w:t>
      </w:r>
      <w:r w:rsidR="00DE2E8A" w:rsidRPr="00616EA2">
        <w:rPr>
          <w:sz w:val="28"/>
          <w:szCs w:val="28"/>
        </w:rPr>
        <w:t xml:space="preserve">Proto si majitelé nemovitostí musí podat návrh na změnu územního plánu na příslušnou obec, které se změna týká. Většina obcí však nejprve návrhy na změnu střádá na OÚ a pořizovateli je předává až po uplynutí předem určené lhůty najednou. Pořizovatelem pro obec Vojkovice je Magistrát města </w:t>
      </w:r>
      <w:proofErr w:type="spellStart"/>
      <w:r w:rsidR="00DE2E8A" w:rsidRPr="00616EA2">
        <w:rPr>
          <w:sz w:val="28"/>
          <w:szCs w:val="28"/>
        </w:rPr>
        <w:t>Frýdku</w:t>
      </w:r>
      <w:proofErr w:type="spellEnd"/>
      <w:r w:rsidR="00DE2E8A" w:rsidRPr="00616EA2">
        <w:rPr>
          <w:sz w:val="28"/>
          <w:szCs w:val="28"/>
        </w:rPr>
        <w:t xml:space="preserve">-Místku. Pořizovatel návrhy zkontroluje, zda obsahují všechny náležitosti dle stavebního zákona a až po té budou předloženy zastupitelstvu obce Vojkovice ke schválení. Obec pořizovateli sdělí, že může zahájit práce na pořízení vlastní změny </w:t>
      </w:r>
      <w:r w:rsidR="00616EA2" w:rsidRPr="00616EA2">
        <w:rPr>
          <w:sz w:val="28"/>
          <w:szCs w:val="28"/>
        </w:rPr>
        <w:t>(Zadání – Společné jednání – Veřejné projednávání – Vydání).</w:t>
      </w:r>
      <w:r w:rsidR="00616EA2">
        <w:rPr>
          <w:sz w:val="28"/>
          <w:szCs w:val="28"/>
        </w:rPr>
        <w:t xml:space="preserve"> </w:t>
      </w:r>
    </w:p>
    <w:p w:rsidR="00616EA2" w:rsidRDefault="00616EA2" w:rsidP="00E41D41">
      <w:pPr>
        <w:jc w:val="both"/>
        <w:rPr>
          <w:sz w:val="28"/>
          <w:szCs w:val="28"/>
        </w:rPr>
      </w:pPr>
      <w:r>
        <w:rPr>
          <w:sz w:val="28"/>
          <w:szCs w:val="28"/>
        </w:rPr>
        <w:t>Doba od zahájení do vydání je opravdu dlouhá.</w:t>
      </w:r>
      <w:r w:rsidR="00057D44">
        <w:rPr>
          <w:sz w:val="28"/>
          <w:szCs w:val="28"/>
        </w:rPr>
        <w:t xml:space="preserve"> </w:t>
      </w:r>
      <w:r>
        <w:rPr>
          <w:sz w:val="28"/>
          <w:szCs w:val="28"/>
        </w:rPr>
        <w:t>Zákon určuje minimální lhůty, které je nutno dodržet, aby každý, kdo má právo uplatnit nějakou písemnost, měl zaručenou lhůtu pro seznámení se s podklady a podání písemnosti. K těmto lhůtám je však potřeba připočíst i čas na zpracování dokumentů pořizovatelem a čas na zpracování vlastní dokumentace zpracovatelem. Veškeré náklady na zpracování hradí</w:t>
      </w:r>
      <w:r w:rsidR="00936D74">
        <w:rPr>
          <w:sz w:val="28"/>
          <w:szCs w:val="28"/>
        </w:rPr>
        <w:t xml:space="preserve"> z části obec Vojkovice a z části žadatelé o změnu</w:t>
      </w:r>
      <w:r>
        <w:rPr>
          <w:sz w:val="28"/>
          <w:szCs w:val="28"/>
        </w:rPr>
        <w:t xml:space="preserve">. </w:t>
      </w:r>
    </w:p>
    <w:p w:rsidR="00616EA2" w:rsidRPr="00616EA2" w:rsidRDefault="00616EA2" w:rsidP="00E41D41">
      <w:pPr>
        <w:jc w:val="both"/>
        <w:rPr>
          <w:sz w:val="28"/>
          <w:szCs w:val="28"/>
        </w:rPr>
      </w:pPr>
    </w:p>
    <w:p w:rsidR="00DE2E8A" w:rsidRPr="00616EA2" w:rsidRDefault="00DE2E8A" w:rsidP="00616EA2">
      <w:pPr>
        <w:rPr>
          <w:sz w:val="28"/>
          <w:szCs w:val="28"/>
        </w:rPr>
      </w:pPr>
      <w:r w:rsidRPr="00616EA2">
        <w:rPr>
          <w:sz w:val="28"/>
          <w:szCs w:val="28"/>
        </w:rPr>
        <w:t xml:space="preserve"> </w:t>
      </w:r>
    </w:p>
    <w:sectPr w:rsidR="00DE2E8A" w:rsidRPr="00616EA2" w:rsidSect="00615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781A"/>
    <w:rsid w:val="00057D44"/>
    <w:rsid w:val="00240856"/>
    <w:rsid w:val="00297F35"/>
    <w:rsid w:val="002F55D9"/>
    <w:rsid w:val="00347664"/>
    <w:rsid w:val="0035781A"/>
    <w:rsid w:val="005575E1"/>
    <w:rsid w:val="00575333"/>
    <w:rsid w:val="00616EA2"/>
    <w:rsid w:val="00811235"/>
    <w:rsid w:val="00936D74"/>
    <w:rsid w:val="00B06D99"/>
    <w:rsid w:val="00BE3A6A"/>
    <w:rsid w:val="00DE2E8A"/>
    <w:rsid w:val="00E41D41"/>
    <w:rsid w:val="00E6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8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7D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ojkovice.eu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2018-03-26T09:21:00Z</dcterms:created>
  <dcterms:modified xsi:type="dcterms:W3CDTF">2018-03-29T08:28:00Z</dcterms:modified>
</cp:coreProperties>
</file>